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FE8" w:rsidRDefault="002B512E">
      <w:pPr>
        <w:rPr>
          <w:rFonts w:hint="eastAsia"/>
        </w:rPr>
      </w:pPr>
      <w:r>
        <w:rPr>
          <w:rFonts w:hint="eastAsia"/>
        </w:rPr>
        <w:t>결과</w:t>
      </w:r>
    </w:p>
    <w:p w:rsidR="002B512E" w:rsidRDefault="002B512E">
      <w:pPr>
        <w:rPr>
          <w:rFonts w:hint="eastAsia"/>
        </w:rPr>
      </w:pPr>
      <w:r>
        <w:rPr>
          <w:rFonts w:hint="eastAsia"/>
        </w:rPr>
        <w:t xml:space="preserve"> </w:t>
      </w:r>
      <w:r w:rsidR="00CF3145">
        <w:rPr>
          <w:rFonts w:hint="eastAsia"/>
        </w:rPr>
        <w:t>두 수술 방법과 합병증 발생 환자 수에 대한 교차분석에는 10편의 논문이 사용되었다. MED의 총 환자수는 781명이었고, 그 중 40명에서 합병증이 발생하였고, MD의 총 환자수는 1281명이었고, 합병증 발생 환자 수는 65명이었다. 두 수술법 모두 5.1%의 비율을 보였고, 유의한 차이가 없었다</w:t>
      </w:r>
      <w:proofErr w:type="gramStart"/>
      <w:r w:rsidR="00CF3145">
        <w:rPr>
          <w:rFonts w:hint="eastAsia"/>
        </w:rPr>
        <w:t>.(</w:t>
      </w:r>
      <w:proofErr w:type="gramEnd"/>
      <w:r w:rsidR="00CF3145">
        <w:rPr>
          <w:rFonts w:hint="eastAsia"/>
        </w:rPr>
        <w:t xml:space="preserve">p-value = 0.962) MD에 대한 MED의 합병증 발생 환자 수에 대한 </w:t>
      </w:r>
      <w:proofErr w:type="spellStart"/>
      <w:r w:rsidR="00CF3145">
        <w:rPr>
          <w:rFonts w:hint="eastAsia"/>
        </w:rPr>
        <w:t>승산비는</w:t>
      </w:r>
      <w:proofErr w:type="spellEnd"/>
      <w:r w:rsidR="00CF3145">
        <w:rPr>
          <w:rFonts w:hint="eastAsia"/>
        </w:rPr>
        <w:t xml:space="preserve"> 1.010으로 나왔지만, 95% 신뢰구간이 0.674 </w:t>
      </w:r>
      <w:r w:rsidR="00CF3145">
        <w:t>–</w:t>
      </w:r>
      <w:r w:rsidR="00CF3145">
        <w:rPr>
          <w:rFonts w:hint="eastAsia"/>
        </w:rPr>
        <w:t xml:space="preserve"> 1.513으로 나와 역시 유의하지 않았다.</w:t>
      </w:r>
    </w:p>
    <w:p w:rsidR="004E18A6" w:rsidRDefault="00CF3145">
      <w:pPr>
        <w:rPr>
          <w:rFonts w:hint="eastAsia"/>
        </w:rPr>
      </w:pPr>
      <w:r>
        <w:rPr>
          <w:rFonts w:hint="eastAsia"/>
        </w:rPr>
        <w:t xml:space="preserve"> 두 수술 방법과 </w:t>
      </w:r>
      <w:proofErr w:type="spellStart"/>
      <w:r>
        <w:rPr>
          <w:rFonts w:hint="eastAsia"/>
        </w:rPr>
        <w:t>MacNab</w:t>
      </w:r>
      <w:proofErr w:type="spellEnd"/>
      <w:r>
        <w:rPr>
          <w:rFonts w:hint="eastAsia"/>
        </w:rPr>
        <w:t xml:space="preserve"> 점수에 대한 교차분석에는 </w:t>
      </w:r>
      <w:r w:rsidR="004E18A6">
        <w:rPr>
          <w:rFonts w:hint="eastAsia"/>
        </w:rPr>
        <w:t xml:space="preserve">8편의 논문이 사용되었다. </w:t>
      </w:r>
      <w:r w:rsidR="001131FB">
        <w:rPr>
          <w:rFonts w:hint="eastAsia"/>
        </w:rPr>
        <w:t xml:space="preserve">MED, MD 모두에서 Excellent, Good, Fair, Poor 순으로 점점 감소하는 경향성이 유의하게 </w:t>
      </w:r>
      <w:proofErr w:type="spellStart"/>
      <w:r w:rsidR="001131FB">
        <w:rPr>
          <w:rFonts w:hint="eastAsia"/>
        </w:rPr>
        <w:t>나타나였다</w:t>
      </w:r>
      <w:proofErr w:type="spellEnd"/>
      <w:proofErr w:type="gramStart"/>
      <w:r w:rsidR="001131FB">
        <w:rPr>
          <w:rFonts w:hint="eastAsia"/>
        </w:rPr>
        <w:t>.(</w:t>
      </w:r>
      <w:proofErr w:type="gramEnd"/>
      <w:r w:rsidR="001131FB">
        <w:rPr>
          <w:rFonts w:hint="eastAsia"/>
        </w:rPr>
        <w:t>Chi-Square for trend = 0.002)</w:t>
      </w:r>
    </w:p>
    <w:p w:rsidR="001131FB" w:rsidRPr="0028049B" w:rsidRDefault="001131FB">
      <w:r>
        <w:rPr>
          <w:rFonts w:hint="eastAsia"/>
        </w:rPr>
        <w:t xml:space="preserve"> </w:t>
      </w:r>
      <w:r w:rsidR="0028049B">
        <w:rPr>
          <w:rFonts w:hint="eastAsia"/>
        </w:rPr>
        <w:t xml:space="preserve">MED, MD의 </w:t>
      </w:r>
      <w:proofErr w:type="spellStart"/>
      <w:r w:rsidR="0028049B">
        <w:rPr>
          <w:rFonts w:hint="eastAsia"/>
        </w:rPr>
        <w:t>수술전</w:t>
      </w:r>
      <w:proofErr w:type="spellEnd"/>
      <w:r w:rsidR="0028049B">
        <w:rPr>
          <w:rFonts w:hint="eastAsia"/>
        </w:rPr>
        <w:t xml:space="preserve"> 후 VAS 점수를 비교한 </w:t>
      </w:r>
      <w:proofErr w:type="spellStart"/>
      <w:r w:rsidR="0028049B">
        <w:rPr>
          <w:rFonts w:hint="eastAsia"/>
        </w:rPr>
        <w:t>평균차</w:t>
      </w:r>
      <w:proofErr w:type="spellEnd"/>
      <w:r w:rsidR="0028049B">
        <w:rPr>
          <w:rFonts w:hint="eastAsia"/>
        </w:rPr>
        <w:t xml:space="preserve"> 검정에는 8편의 논문이 사용되었다. 각각의 논문들을 이질성검사로 평가한 결과 MED, MD 모두에서 p-value가 0.05보다 작아서, random effects model을 사용하였다. MED에서 SMD(standardized mean difference)가 -3.372 (95% CI -3.943, -2.8)으로 나왔고, MD에서 SMD가 -2.715 (95% CI -3.371, -2.06)</w:t>
      </w:r>
      <w:proofErr w:type="spellStart"/>
      <w:r w:rsidR="0028049B">
        <w:rPr>
          <w:rFonts w:hint="eastAsia"/>
        </w:rPr>
        <w:t>으로</w:t>
      </w:r>
      <w:proofErr w:type="spellEnd"/>
      <w:r w:rsidR="0028049B">
        <w:rPr>
          <w:rFonts w:hint="eastAsia"/>
        </w:rPr>
        <w:t xml:space="preserve"> 나와 두 수술법이 별 차이가 없었다.</w:t>
      </w:r>
    </w:p>
    <w:sectPr w:rsidR="001131FB" w:rsidRPr="0028049B" w:rsidSect="009A4FE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B512E"/>
    <w:rsid w:val="001131FB"/>
    <w:rsid w:val="0028049B"/>
    <w:rsid w:val="002B512E"/>
    <w:rsid w:val="004E18A6"/>
    <w:rsid w:val="009A4FE8"/>
    <w:rsid w:val="00A72AF2"/>
    <w:rsid w:val="00C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E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2011-03-09T12:16:00Z</dcterms:created>
  <dcterms:modified xsi:type="dcterms:W3CDTF">2011-03-09T18:13:00Z</dcterms:modified>
</cp:coreProperties>
</file>